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59D3" w14:textId="77777777" w:rsidR="009D3E61" w:rsidRPr="00835698" w:rsidRDefault="009D3E61" w:rsidP="009D3E61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A8219F5" wp14:editId="4C2AB1AE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6AA6FA" w14:textId="77777777" w:rsidR="009D3E61" w:rsidRPr="00F06CA3" w:rsidRDefault="009D3E61" w:rsidP="009D3E61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14:paraId="6C94AEEB" w14:textId="77777777" w:rsidR="009D3E61" w:rsidRPr="00F06CA3" w:rsidRDefault="009D3E61" w:rsidP="009D3E61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14:paraId="1F074F01" w14:textId="77777777" w:rsidR="009D3E61" w:rsidRPr="00F06CA3" w:rsidRDefault="009D3E61" w:rsidP="009D3E61">
      <w:pPr>
        <w:ind w:right="-469"/>
        <w:jc w:val="center"/>
        <w:rPr>
          <w:b/>
          <w:sz w:val="28"/>
          <w:szCs w:val="28"/>
        </w:rPr>
      </w:pPr>
    </w:p>
    <w:p w14:paraId="766EA6E9" w14:textId="77777777" w:rsidR="009D3E61" w:rsidRPr="00F06CA3" w:rsidRDefault="009D3E61" w:rsidP="009D3E61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14:paraId="0E0638C6" w14:textId="77777777" w:rsidR="009D3E61" w:rsidRDefault="009D3E61" w:rsidP="009D3E61">
      <w:pPr>
        <w:ind w:right="-469"/>
        <w:rPr>
          <w:b/>
          <w:sz w:val="16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399"/>
      </w:tblGrid>
      <w:tr w:rsidR="009D3E61" w14:paraId="73DFCFE4" w14:textId="77777777" w:rsidTr="009D3E61">
        <w:tc>
          <w:tcPr>
            <w:tcW w:w="4844" w:type="dxa"/>
            <w:hideMark/>
          </w:tcPr>
          <w:p w14:paraId="1FBCCEC9" w14:textId="77777777" w:rsidR="009D3E61" w:rsidRDefault="009D3E61" w:rsidP="00841272">
            <w:pPr>
              <w:ind w:right="-469"/>
              <w:jc w:val="both"/>
            </w:pPr>
            <w:r>
              <w:t>от _____________________</w:t>
            </w:r>
          </w:p>
          <w:p w14:paraId="2955BA1B" w14:textId="77777777" w:rsidR="009D3E61" w:rsidRDefault="009D3E61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399" w:type="dxa"/>
            <w:hideMark/>
          </w:tcPr>
          <w:p w14:paraId="58D1636A" w14:textId="77777777" w:rsidR="009D3E61" w:rsidRDefault="009D3E61" w:rsidP="009D3E61">
            <w:pPr>
              <w:tabs>
                <w:tab w:val="left" w:pos="4296"/>
              </w:tabs>
              <w:ind w:left="540" w:right="-469"/>
              <w:jc w:val="both"/>
            </w:pPr>
            <w:r>
              <w:t xml:space="preserve">                                              № ________</w:t>
            </w:r>
          </w:p>
        </w:tc>
      </w:tr>
    </w:tbl>
    <w:p w14:paraId="6C375DBA" w14:textId="77777777" w:rsidR="009D3E61" w:rsidRDefault="009D3E61" w:rsidP="009D3E61">
      <w:pPr>
        <w:ind w:right="5935"/>
        <w:jc w:val="both"/>
        <w:rPr>
          <w:sz w:val="20"/>
          <w:szCs w:val="20"/>
        </w:rPr>
      </w:pPr>
    </w:p>
    <w:p w14:paraId="2313AB2C" w14:textId="77777777" w:rsidR="009D3E61" w:rsidRPr="00237455" w:rsidRDefault="009D3E61" w:rsidP="009D3E61">
      <w:pPr>
        <w:jc w:val="both"/>
        <w:rPr>
          <w:sz w:val="28"/>
          <w:szCs w:val="28"/>
        </w:rPr>
      </w:pPr>
    </w:p>
    <w:p w14:paraId="449A818A" w14:textId="67172D49" w:rsidR="009D3E61" w:rsidRDefault="00714CAE" w:rsidP="009D3E61">
      <w:pPr>
        <w:tabs>
          <w:tab w:val="left" w:pos="4111"/>
          <w:tab w:val="left" w:pos="4253"/>
        </w:tabs>
        <w:spacing w:line="276" w:lineRule="auto"/>
        <w:ind w:right="5103"/>
        <w:jc w:val="both"/>
        <w:rPr>
          <w:b/>
          <w:sz w:val="28"/>
          <w:szCs w:val="28"/>
        </w:rPr>
      </w:pPr>
      <w:bookmarkStart w:id="0" w:name="_Hlk135297539"/>
      <w:r>
        <w:rPr>
          <w:sz w:val="28"/>
          <w:szCs w:val="28"/>
        </w:rPr>
        <w:t>О дополнительных основаниях признания безнадежной к взысканию задолженности в части сумм местных налогов</w:t>
      </w:r>
      <w:bookmarkEnd w:id="0"/>
      <w:r w:rsidR="009D3E61">
        <w:rPr>
          <w:b/>
          <w:sz w:val="28"/>
          <w:szCs w:val="28"/>
        </w:rPr>
        <w:t xml:space="preserve"> </w:t>
      </w:r>
    </w:p>
    <w:p w14:paraId="76685AB4" w14:textId="77777777" w:rsidR="009D3E61" w:rsidRPr="004B2A26" w:rsidRDefault="009D3E61" w:rsidP="009D3E61">
      <w:pPr>
        <w:ind w:right="5103" w:firstLine="540"/>
        <w:jc w:val="both"/>
        <w:rPr>
          <w:b/>
          <w:sz w:val="28"/>
          <w:szCs w:val="28"/>
        </w:rPr>
      </w:pPr>
    </w:p>
    <w:p w14:paraId="1C6CA7D9" w14:textId="49B77F4F" w:rsidR="009D3E61" w:rsidRPr="0062591F" w:rsidRDefault="009D3E61" w:rsidP="009D3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591F">
        <w:rPr>
          <w:sz w:val="28"/>
          <w:szCs w:val="28"/>
        </w:rPr>
        <w:t xml:space="preserve">В соответствии с </w:t>
      </w:r>
      <w:r w:rsidR="00C972B4" w:rsidRPr="0062591F">
        <w:rPr>
          <w:sz w:val="28"/>
          <w:szCs w:val="28"/>
        </w:rPr>
        <w:t xml:space="preserve">пунктом </w:t>
      </w:r>
      <w:r w:rsidR="00714CAE">
        <w:rPr>
          <w:sz w:val="28"/>
          <w:szCs w:val="28"/>
        </w:rPr>
        <w:t>3</w:t>
      </w:r>
      <w:r w:rsidR="00C972B4" w:rsidRPr="0062591F">
        <w:rPr>
          <w:sz w:val="28"/>
          <w:szCs w:val="28"/>
        </w:rPr>
        <w:t xml:space="preserve"> статьи </w:t>
      </w:r>
      <w:r w:rsidR="00714CAE">
        <w:rPr>
          <w:sz w:val="28"/>
          <w:szCs w:val="28"/>
        </w:rPr>
        <w:t>59</w:t>
      </w:r>
      <w:r w:rsidR="00C972B4" w:rsidRPr="0062591F">
        <w:rPr>
          <w:sz w:val="28"/>
          <w:szCs w:val="28"/>
        </w:rPr>
        <w:t xml:space="preserve"> </w:t>
      </w:r>
      <w:r w:rsidRPr="0062591F">
        <w:rPr>
          <w:sz w:val="28"/>
          <w:szCs w:val="28"/>
        </w:rPr>
        <w:t>Налоговог</w:t>
      </w:r>
      <w:r w:rsidR="00D617F4" w:rsidRPr="0062591F">
        <w:rPr>
          <w:sz w:val="28"/>
          <w:szCs w:val="28"/>
        </w:rPr>
        <w:t>о кодекса Российской Федерации</w:t>
      </w:r>
    </w:p>
    <w:p w14:paraId="0F6FFE6F" w14:textId="77777777" w:rsidR="009D3E61" w:rsidRPr="0062591F" w:rsidRDefault="009D3E61" w:rsidP="009D3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680B08E" w14:textId="77777777" w:rsidR="009D3E61" w:rsidRPr="0062591F" w:rsidRDefault="009D3E61" w:rsidP="009D3E61">
      <w:pPr>
        <w:pStyle w:val="a3"/>
        <w:ind w:firstLine="720"/>
      </w:pPr>
      <w:r w:rsidRPr="0062591F">
        <w:t>Дума района</w:t>
      </w:r>
    </w:p>
    <w:p w14:paraId="22021553" w14:textId="77777777" w:rsidR="009D3E61" w:rsidRPr="0062591F" w:rsidRDefault="009D3E61" w:rsidP="009D3E61">
      <w:pPr>
        <w:pStyle w:val="a3"/>
      </w:pPr>
    </w:p>
    <w:p w14:paraId="44F8CD8B" w14:textId="77777777" w:rsidR="009D3E61" w:rsidRPr="0062591F" w:rsidRDefault="009D3E61" w:rsidP="009D3E61">
      <w:pPr>
        <w:jc w:val="both"/>
        <w:outlineLvl w:val="0"/>
        <w:rPr>
          <w:sz w:val="28"/>
          <w:szCs w:val="28"/>
        </w:rPr>
      </w:pPr>
      <w:r w:rsidRPr="0062591F">
        <w:rPr>
          <w:sz w:val="28"/>
          <w:szCs w:val="28"/>
        </w:rPr>
        <w:t xml:space="preserve">РЕШИЛА: </w:t>
      </w:r>
    </w:p>
    <w:p w14:paraId="17F236C6" w14:textId="77777777" w:rsidR="009D3E61" w:rsidRPr="0062591F" w:rsidRDefault="009D3E61" w:rsidP="00C6125A">
      <w:pPr>
        <w:spacing w:line="276" w:lineRule="auto"/>
        <w:ind w:firstLine="709"/>
        <w:jc w:val="both"/>
        <w:rPr>
          <w:sz w:val="28"/>
          <w:szCs w:val="28"/>
        </w:rPr>
      </w:pPr>
    </w:p>
    <w:p w14:paraId="0A9143CD" w14:textId="49E12F00" w:rsidR="00714CAE" w:rsidRPr="00714CAE" w:rsidRDefault="00714CAE" w:rsidP="00C612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4CAE">
        <w:rPr>
          <w:sz w:val="28"/>
          <w:szCs w:val="28"/>
        </w:rPr>
        <w:t>1. Установить</w:t>
      </w:r>
      <w:r w:rsidR="00C6125A">
        <w:rPr>
          <w:sz w:val="28"/>
          <w:szCs w:val="28"/>
        </w:rPr>
        <w:t xml:space="preserve"> дополнительные основания признания безнадежной к взысканию</w:t>
      </w:r>
      <w:r w:rsidRPr="00714CAE">
        <w:rPr>
          <w:sz w:val="28"/>
          <w:szCs w:val="28"/>
        </w:rPr>
        <w:t xml:space="preserve"> </w:t>
      </w:r>
      <w:r w:rsidR="00C6125A" w:rsidRPr="00C6125A">
        <w:rPr>
          <w:rFonts w:eastAsiaTheme="minorHAnsi"/>
          <w:sz w:val="28"/>
          <w:szCs w:val="28"/>
          <w:lang w:eastAsia="en-US"/>
        </w:rPr>
        <w:t>задолженност</w:t>
      </w:r>
      <w:r w:rsidR="00C6125A">
        <w:rPr>
          <w:rFonts w:eastAsiaTheme="minorHAnsi"/>
          <w:sz w:val="28"/>
          <w:szCs w:val="28"/>
          <w:lang w:eastAsia="en-US"/>
        </w:rPr>
        <w:t>и</w:t>
      </w:r>
      <w:r w:rsidR="00672667">
        <w:rPr>
          <w:rFonts w:eastAsiaTheme="minorHAnsi"/>
          <w:sz w:val="28"/>
          <w:szCs w:val="28"/>
          <w:lang w:eastAsia="en-US"/>
        </w:rPr>
        <w:t xml:space="preserve"> </w:t>
      </w:r>
      <w:r w:rsidR="0053745F">
        <w:rPr>
          <w:rFonts w:eastAsiaTheme="minorHAnsi"/>
          <w:sz w:val="28"/>
          <w:szCs w:val="28"/>
          <w:lang w:eastAsia="en-US"/>
        </w:rPr>
        <w:t>в части сумм местных налогов</w:t>
      </w:r>
      <w:r w:rsidR="00C6125A" w:rsidRPr="00C6125A">
        <w:rPr>
          <w:rFonts w:eastAsiaTheme="minorHAnsi"/>
          <w:sz w:val="28"/>
          <w:szCs w:val="28"/>
          <w:lang w:eastAsia="en-US"/>
        </w:rPr>
        <w:t>, числящ</w:t>
      </w:r>
      <w:r w:rsidR="00C6125A">
        <w:rPr>
          <w:rFonts w:eastAsiaTheme="minorHAnsi"/>
          <w:sz w:val="28"/>
          <w:szCs w:val="28"/>
          <w:lang w:eastAsia="en-US"/>
        </w:rPr>
        <w:t>ей</w:t>
      </w:r>
      <w:r w:rsidR="00C6125A" w:rsidRPr="00C6125A">
        <w:rPr>
          <w:rFonts w:eastAsiaTheme="minorHAnsi"/>
          <w:sz w:val="28"/>
          <w:szCs w:val="28"/>
          <w:lang w:eastAsia="en-US"/>
        </w:rPr>
        <w:t>ся за налогоплательщиком, повлекш</w:t>
      </w:r>
      <w:r w:rsidR="0053745F">
        <w:rPr>
          <w:rFonts w:eastAsiaTheme="minorHAnsi"/>
          <w:sz w:val="28"/>
          <w:szCs w:val="28"/>
          <w:lang w:eastAsia="en-US"/>
        </w:rPr>
        <w:t>ей</w:t>
      </w:r>
      <w:r w:rsidR="00C6125A" w:rsidRPr="00C6125A">
        <w:rPr>
          <w:rFonts w:eastAsiaTheme="minorHAnsi"/>
          <w:sz w:val="28"/>
          <w:szCs w:val="28"/>
          <w:lang w:eastAsia="en-US"/>
        </w:rPr>
        <w:t xml:space="preserve"> формирование отрицательного сальдо единого налогового счета такого лица, погашение и (или) взыскание которой оказались невозможными</w:t>
      </w:r>
      <w:r w:rsidRPr="00714CAE">
        <w:rPr>
          <w:sz w:val="28"/>
          <w:szCs w:val="28"/>
        </w:rPr>
        <w:t>:</w:t>
      </w:r>
    </w:p>
    <w:p w14:paraId="01E2BB16" w14:textId="4DB87C58" w:rsidR="00714CAE" w:rsidRPr="00714CAE" w:rsidRDefault="00714CAE" w:rsidP="00C6125A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AE">
        <w:rPr>
          <w:rFonts w:ascii="Times New Roman" w:hAnsi="Times New Roman" w:cs="Times New Roman"/>
          <w:sz w:val="28"/>
          <w:szCs w:val="28"/>
        </w:rPr>
        <w:t>1.1. Истечени</w:t>
      </w:r>
      <w:r w:rsidR="00C6125A">
        <w:rPr>
          <w:rFonts w:ascii="Times New Roman" w:hAnsi="Times New Roman" w:cs="Times New Roman"/>
          <w:sz w:val="28"/>
          <w:szCs w:val="28"/>
        </w:rPr>
        <w:t>е</w:t>
      </w:r>
      <w:r w:rsidRPr="00714CAE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Российской Федерации срока взыскания </w:t>
      </w:r>
      <w:r w:rsidR="00FD22C4">
        <w:rPr>
          <w:rFonts w:ascii="Times New Roman" w:hAnsi="Times New Roman" w:cs="Times New Roman"/>
          <w:sz w:val="28"/>
          <w:szCs w:val="28"/>
        </w:rPr>
        <w:t>задолженности</w:t>
      </w:r>
      <w:bookmarkStart w:id="1" w:name="_GoBack"/>
      <w:bookmarkEnd w:id="1"/>
      <w:r w:rsidRPr="00714CAE">
        <w:rPr>
          <w:rFonts w:ascii="Times New Roman" w:hAnsi="Times New Roman" w:cs="Times New Roman"/>
          <w:sz w:val="28"/>
          <w:szCs w:val="28"/>
        </w:rPr>
        <w:t xml:space="preserve"> по отмененным местным налогам.</w:t>
      </w:r>
    </w:p>
    <w:p w14:paraId="722FE387" w14:textId="23D59091" w:rsidR="00714CAE" w:rsidRPr="00714CAE" w:rsidRDefault="00714CAE" w:rsidP="00C6125A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AE">
        <w:rPr>
          <w:rFonts w:ascii="Times New Roman" w:hAnsi="Times New Roman" w:cs="Times New Roman"/>
          <w:sz w:val="28"/>
          <w:szCs w:val="28"/>
        </w:rPr>
        <w:t>1.2. Окончани</w:t>
      </w:r>
      <w:r w:rsidR="00C6125A">
        <w:rPr>
          <w:rFonts w:ascii="Times New Roman" w:hAnsi="Times New Roman" w:cs="Times New Roman"/>
          <w:sz w:val="28"/>
          <w:szCs w:val="28"/>
        </w:rPr>
        <w:t>е</w:t>
      </w:r>
      <w:r w:rsidRPr="00714CAE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 в отношении налогоплательщиков</w:t>
      </w:r>
      <w:r w:rsidR="00672667">
        <w:rPr>
          <w:rFonts w:ascii="Times New Roman" w:hAnsi="Times New Roman" w:cs="Times New Roman"/>
          <w:sz w:val="28"/>
          <w:szCs w:val="28"/>
        </w:rPr>
        <w:t xml:space="preserve"> – </w:t>
      </w:r>
      <w:r w:rsidRPr="00714CAE">
        <w:rPr>
          <w:rFonts w:ascii="Times New Roman" w:hAnsi="Times New Roman" w:cs="Times New Roman"/>
          <w:sz w:val="28"/>
          <w:szCs w:val="28"/>
        </w:rPr>
        <w:t>физических лиц</w:t>
      </w:r>
      <w:r w:rsidR="00C6125A">
        <w:rPr>
          <w:rFonts w:ascii="Times New Roman" w:hAnsi="Times New Roman" w:cs="Times New Roman"/>
          <w:sz w:val="28"/>
          <w:szCs w:val="28"/>
        </w:rPr>
        <w:t xml:space="preserve"> </w:t>
      </w:r>
      <w:r w:rsidRPr="00714CAE">
        <w:rPr>
          <w:rFonts w:ascii="Times New Roman" w:hAnsi="Times New Roman" w:cs="Times New Roman"/>
          <w:sz w:val="28"/>
          <w:szCs w:val="28"/>
        </w:rPr>
        <w:t xml:space="preserve">и возвращения взыскателю исполнительного документа в случаях, установленных </w:t>
      </w:r>
      <w:r w:rsidRPr="00672667">
        <w:rPr>
          <w:rFonts w:ascii="Times New Roman" w:hAnsi="Times New Roman" w:cs="Times New Roman"/>
          <w:sz w:val="28"/>
          <w:szCs w:val="28"/>
        </w:rPr>
        <w:t>пунктами 3, 4 части 1 статьи 46</w:t>
      </w:r>
      <w:r w:rsidRPr="00714C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2667">
        <w:rPr>
          <w:rFonts w:ascii="Times New Roman" w:hAnsi="Times New Roman" w:cs="Times New Roman"/>
          <w:sz w:val="28"/>
          <w:szCs w:val="28"/>
        </w:rPr>
        <w:t>от 02.10.2007 № 229-ФЗ «</w:t>
      </w:r>
      <w:r w:rsidRPr="00714CAE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72667">
        <w:rPr>
          <w:rFonts w:ascii="Times New Roman" w:hAnsi="Times New Roman" w:cs="Times New Roman"/>
          <w:sz w:val="28"/>
          <w:szCs w:val="28"/>
        </w:rPr>
        <w:t>»</w:t>
      </w:r>
      <w:r w:rsidRPr="00714CAE">
        <w:rPr>
          <w:rFonts w:ascii="Times New Roman" w:hAnsi="Times New Roman" w:cs="Times New Roman"/>
          <w:sz w:val="28"/>
          <w:szCs w:val="28"/>
        </w:rPr>
        <w:t xml:space="preserve">, а также истечения трехлетнего срока для предъявления исполнительного листа со дня вступления в законную силу судебного акта о взыскании </w:t>
      </w:r>
      <w:r w:rsidR="00FD22C4">
        <w:rPr>
          <w:rFonts w:ascii="Times New Roman" w:hAnsi="Times New Roman" w:cs="Times New Roman"/>
          <w:sz w:val="28"/>
          <w:szCs w:val="28"/>
        </w:rPr>
        <w:t>задолженности</w:t>
      </w:r>
      <w:r w:rsidRPr="00714CAE">
        <w:rPr>
          <w:rFonts w:ascii="Times New Roman" w:hAnsi="Times New Roman" w:cs="Times New Roman"/>
          <w:sz w:val="28"/>
          <w:szCs w:val="28"/>
        </w:rPr>
        <w:t>.</w:t>
      </w:r>
    </w:p>
    <w:p w14:paraId="32389627" w14:textId="7633DF9E" w:rsidR="00714CAE" w:rsidRPr="00714CAE" w:rsidRDefault="00714CAE" w:rsidP="00714CA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CAE">
        <w:rPr>
          <w:rFonts w:ascii="Times New Roman" w:hAnsi="Times New Roman" w:cs="Times New Roman"/>
          <w:sz w:val="28"/>
          <w:szCs w:val="28"/>
        </w:rPr>
        <w:t xml:space="preserve">2. При наличии оснований, указанных в </w:t>
      </w:r>
      <w:r w:rsidRPr="00672667">
        <w:rPr>
          <w:rFonts w:ascii="Times New Roman" w:hAnsi="Times New Roman" w:cs="Times New Roman"/>
          <w:sz w:val="28"/>
          <w:szCs w:val="28"/>
        </w:rPr>
        <w:t>пункте 1</w:t>
      </w:r>
      <w:r w:rsidRPr="00714CAE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r w:rsidRPr="00714CAE">
        <w:rPr>
          <w:rFonts w:ascii="Times New Roman" w:hAnsi="Times New Roman" w:cs="Times New Roman"/>
          <w:sz w:val="28"/>
          <w:szCs w:val="28"/>
        </w:rPr>
        <w:lastRenderedPageBreak/>
        <w:t>признание безнадежной к взысканию задолженности по местным налогам осуществляется на основании следующих документов:</w:t>
      </w:r>
    </w:p>
    <w:p w14:paraId="3FE51422" w14:textId="59AF88A9" w:rsidR="00714CAE" w:rsidRPr="00714CAE" w:rsidRDefault="00714CAE" w:rsidP="00714CA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CAE">
        <w:rPr>
          <w:rFonts w:ascii="Times New Roman" w:hAnsi="Times New Roman" w:cs="Times New Roman"/>
          <w:sz w:val="28"/>
          <w:szCs w:val="28"/>
        </w:rPr>
        <w:t xml:space="preserve">2.1. Справки налогового органа о </w:t>
      </w:r>
      <w:r w:rsidR="00FD22C4">
        <w:rPr>
          <w:rFonts w:ascii="Times New Roman" w:hAnsi="Times New Roman" w:cs="Times New Roman"/>
          <w:sz w:val="28"/>
          <w:szCs w:val="28"/>
        </w:rPr>
        <w:t>наличии положительного, отрицательного или нулевого сальдо единого налогового счета</w:t>
      </w:r>
      <w:r w:rsidRPr="00714CAE">
        <w:rPr>
          <w:rFonts w:ascii="Times New Roman" w:hAnsi="Times New Roman" w:cs="Times New Roman"/>
          <w:sz w:val="28"/>
          <w:szCs w:val="28"/>
        </w:rPr>
        <w:t>.</w:t>
      </w:r>
    </w:p>
    <w:p w14:paraId="117E4AD7" w14:textId="479EA33B" w:rsidR="00672667" w:rsidRDefault="00714CAE" w:rsidP="00672667">
      <w:pPr>
        <w:pStyle w:val="ConsPlusNormal"/>
        <w:spacing w:before="2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CAE">
        <w:rPr>
          <w:rFonts w:ascii="Times New Roman" w:hAnsi="Times New Roman" w:cs="Times New Roman"/>
          <w:sz w:val="28"/>
          <w:szCs w:val="28"/>
        </w:rPr>
        <w:t>2.2. Копи</w:t>
      </w:r>
      <w:r w:rsidR="0053745F">
        <w:rPr>
          <w:rFonts w:ascii="Times New Roman" w:hAnsi="Times New Roman" w:cs="Times New Roman"/>
          <w:sz w:val="28"/>
          <w:szCs w:val="28"/>
        </w:rPr>
        <w:t>я</w:t>
      </w:r>
      <w:r w:rsidRPr="00714CAE">
        <w:rPr>
          <w:rFonts w:ascii="Times New Roman" w:hAnsi="Times New Roman" w:cs="Times New Roman"/>
          <w:sz w:val="28"/>
          <w:szCs w:val="28"/>
        </w:rPr>
        <w:t xml:space="preserve"> постановления судебного пристава-исполнителя об окончании исполнительного производства и о возвращении исполнительного документа взыскателю.</w:t>
      </w:r>
    </w:p>
    <w:p w14:paraId="57F90428" w14:textId="7D2DB52C" w:rsidR="00D072AB" w:rsidRDefault="00714CAE" w:rsidP="00672667">
      <w:pPr>
        <w:pStyle w:val="ConsPlusNormal"/>
        <w:spacing w:before="2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2667">
        <w:rPr>
          <w:rFonts w:ascii="Times New Roman" w:hAnsi="Times New Roman" w:cs="Times New Roman"/>
          <w:sz w:val="28"/>
          <w:szCs w:val="28"/>
        </w:rPr>
        <w:t>2.3. Исполнительного документа.</w:t>
      </w:r>
    </w:p>
    <w:p w14:paraId="5D8C66AC" w14:textId="0B6007FC" w:rsidR="00D47E8F" w:rsidRPr="00672667" w:rsidRDefault="00D47E8F" w:rsidP="00672667">
      <w:pPr>
        <w:pStyle w:val="ConsPlusNormal"/>
        <w:spacing w:before="220" w:line="276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Думы Нижневартовского района от 06.07.2012 </w:t>
      </w:r>
      <w:r w:rsidR="0048731D">
        <w:rPr>
          <w:rFonts w:ascii="Times New Roman" w:hAnsi="Times New Roman" w:cs="Times New Roman"/>
          <w:sz w:val="28"/>
          <w:szCs w:val="28"/>
        </w:rPr>
        <w:t xml:space="preserve">№ 222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47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основаниях признания безнадежными к взысканию недоимки, задолженности по пеням и штрафам по местным налогам и сборам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17EDBA0D" w14:textId="77777777" w:rsidR="00E818AE" w:rsidRPr="0062591F" w:rsidRDefault="00E818AE" w:rsidP="006726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60753ED" w14:textId="3709067B" w:rsidR="00C972B4" w:rsidRPr="0062591F" w:rsidRDefault="00D47E8F" w:rsidP="00D072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D3E61" w:rsidRPr="0062591F">
        <w:rPr>
          <w:sz w:val="28"/>
          <w:szCs w:val="28"/>
        </w:rPr>
        <w:t>. Решение опубликовать (обнародовать) на официальном веб-сайте администрации Нижневартовского района (</w:t>
      </w:r>
      <w:hyperlink r:id="rId7" w:history="1">
        <w:r w:rsidR="009D3E61" w:rsidRPr="0062591F">
          <w:rPr>
            <w:rStyle w:val="a9"/>
            <w:color w:val="auto"/>
            <w:sz w:val="28"/>
            <w:szCs w:val="28"/>
            <w:lang w:val="en-US"/>
          </w:rPr>
          <w:t>www</w:t>
        </w:r>
        <w:r w:rsidR="009D3E61" w:rsidRPr="0062591F">
          <w:rPr>
            <w:rStyle w:val="a9"/>
            <w:color w:val="auto"/>
            <w:sz w:val="28"/>
            <w:szCs w:val="28"/>
          </w:rPr>
          <w:t>.</w:t>
        </w:r>
        <w:r w:rsidR="009D3E61" w:rsidRPr="0062591F">
          <w:rPr>
            <w:rStyle w:val="a9"/>
            <w:color w:val="auto"/>
            <w:sz w:val="28"/>
            <w:szCs w:val="28"/>
            <w:lang w:val="en-US"/>
          </w:rPr>
          <w:t>nvraion</w:t>
        </w:r>
        <w:r w:rsidR="009D3E61" w:rsidRPr="0062591F">
          <w:rPr>
            <w:rStyle w:val="a9"/>
            <w:color w:val="auto"/>
            <w:sz w:val="28"/>
            <w:szCs w:val="28"/>
          </w:rPr>
          <w:t>.</w:t>
        </w:r>
        <w:r w:rsidR="009D3E61" w:rsidRPr="0062591F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C972B4" w:rsidRPr="0062591F">
        <w:rPr>
          <w:sz w:val="28"/>
          <w:szCs w:val="28"/>
        </w:rPr>
        <w:t>)</w:t>
      </w:r>
      <w:r w:rsidR="00C972B4" w:rsidRPr="0062591F">
        <w:rPr>
          <w:rFonts w:eastAsiaTheme="minorHAnsi"/>
          <w:sz w:val="28"/>
          <w:szCs w:val="28"/>
          <w:lang w:eastAsia="en-US"/>
        </w:rPr>
        <w:t xml:space="preserve"> и в приложении «Официальный бюллетень» к районной газете «Новости Приобья».</w:t>
      </w:r>
    </w:p>
    <w:p w14:paraId="322B5E5A" w14:textId="77777777" w:rsidR="004C773C" w:rsidRPr="0062591F" w:rsidRDefault="004C773C" w:rsidP="00D072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4CF5F76" w14:textId="73306A2B" w:rsidR="009D3E61" w:rsidRPr="0062591F" w:rsidRDefault="00D47E8F" w:rsidP="00D072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D3E61" w:rsidRPr="0062591F">
        <w:rPr>
          <w:rFonts w:eastAsiaTheme="minorHAnsi"/>
          <w:sz w:val="28"/>
          <w:szCs w:val="28"/>
          <w:lang w:eastAsia="en-US"/>
        </w:rPr>
        <w:t xml:space="preserve">. </w:t>
      </w:r>
      <w:r w:rsidR="009D3E61" w:rsidRPr="0062591F">
        <w:rPr>
          <w:sz w:val="28"/>
          <w:szCs w:val="28"/>
        </w:rPr>
        <w:t xml:space="preserve">Решение вступает в силу </w:t>
      </w:r>
      <w:r w:rsidR="00C972B4" w:rsidRPr="0062591F">
        <w:rPr>
          <w:sz w:val="28"/>
          <w:szCs w:val="28"/>
        </w:rPr>
        <w:t>после</w:t>
      </w:r>
      <w:r w:rsidR="009D3E61" w:rsidRPr="0062591F">
        <w:rPr>
          <w:sz w:val="28"/>
          <w:szCs w:val="28"/>
        </w:rPr>
        <w:t xml:space="preserve"> официального опубликования (обнародования) и распространяет свое действие</w:t>
      </w:r>
      <w:r w:rsidR="007D114C" w:rsidRPr="0062591F">
        <w:rPr>
          <w:sz w:val="28"/>
          <w:szCs w:val="28"/>
        </w:rPr>
        <w:t xml:space="preserve"> на правоотношения</w:t>
      </w:r>
      <w:r w:rsidR="00F8080C">
        <w:rPr>
          <w:sz w:val="28"/>
          <w:szCs w:val="28"/>
        </w:rPr>
        <w:t>,</w:t>
      </w:r>
      <w:r w:rsidR="007D114C" w:rsidRPr="0062591F">
        <w:rPr>
          <w:sz w:val="28"/>
          <w:szCs w:val="28"/>
        </w:rPr>
        <w:t xml:space="preserve"> возникшие с </w:t>
      </w:r>
      <w:r w:rsidR="00224999" w:rsidRPr="0062591F">
        <w:rPr>
          <w:sz w:val="28"/>
          <w:szCs w:val="28"/>
        </w:rPr>
        <w:t>01</w:t>
      </w:r>
      <w:r w:rsidR="00E818AE" w:rsidRPr="0062591F">
        <w:rPr>
          <w:sz w:val="28"/>
          <w:szCs w:val="28"/>
        </w:rPr>
        <w:t xml:space="preserve"> января 202</w:t>
      </w:r>
      <w:r w:rsidR="0053745F">
        <w:rPr>
          <w:sz w:val="28"/>
          <w:szCs w:val="28"/>
        </w:rPr>
        <w:t>3</w:t>
      </w:r>
      <w:r w:rsidR="009D3E61" w:rsidRPr="0062591F">
        <w:rPr>
          <w:sz w:val="28"/>
          <w:szCs w:val="28"/>
        </w:rPr>
        <w:t xml:space="preserve"> года.</w:t>
      </w:r>
    </w:p>
    <w:p w14:paraId="628E179E" w14:textId="77777777" w:rsidR="00BA1E3D" w:rsidRDefault="00BA1E3D" w:rsidP="00D072AB">
      <w:pPr>
        <w:pStyle w:val="a7"/>
        <w:spacing w:line="276" w:lineRule="auto"/>
        <w:ind w:left="0" w:firstLine="540"/>
        <w:contextualSpacing/>
        <w:jc w:val="both"/>
        <w:rPr>
          <w:sz w:val="28"/>
          <w:szCs w:val="28"/>
        </w:rPr>
      </w:pPr>
    </w:p>
    <w:p w14:paraId="002CFBDE" w14:textId="1845030B" w:rsidR="009D3E61" w:rsidRPr="00656826" w:rsidRDefault="00D47E8F" w:rsidP="00D072AB">
      <w:pPr>
        <w:pStyle w:val="a7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3E61"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9D3E61">
        <w:rPr>
          <w:sz w:val="28"/>
          <w:szCs w:val="28"/>
        </w:rPr>
        <w:t>Е. Г. Поль</w:t>
      </w:r>
      <w:r w:rsidR="009D3E61" w:rsidRPr="00656826">
        <w:rPr>
          <w:sz w:val="28"/>
          <w:szCs w:val="28"/>
        </w:rPr>
        <w:t>).</w:t>
      </w:r>
    </w:p>
    <w:p w14:paraId="58C7239A" w14:textId="77777777" w:rsidR="009D3E61" w:rsidRDefault="009D3E61" w:rsidP="009D3E61">
      <w:pPr>
        <w:rPr>
          <w:color w:val="000000"/>
          <w:sz w:val="28"/>
          <w:szCs w:val="28"/>
        </w:rPr>
      </w:pPr>
    </w:p>
    <w:p w14:paraId="6AADAE60" w14:textId="77777777" w:rsidR="009D3E61" w:rsidRPr="00342F21" w:rsidRDefault="009D3E61" w:rsidP="009D3E61">
      <w:pPr>
        <w:rPr>
          <w:color w:val="000000"/>
          <w:sz w:val="28"/>
          <w:szCs w:val="28"/>
        </w:rPr>
      </w:pPr>
    </w:p>
    <w:p w14:paraId="24078287" w14:textId="77777777" w:rsidR="009D3E61" w:rsidRDefault="009D3E61" w:rsidP="009D3E61">
      <w:pPr>
        <w:pStyle w:val="a3"/>
        <w:tabs>
          <w:tab w:val="num" w:pos="1146"/>
        </w:tabs>
      </w:pPr>
      <w:r>
        <w:t>Председатель Думы района</w:t>
      </w:r>
      <w:r>
        <w:tab/>
      </w:r>
      <w:r>
        <w:tab/>
      </w:r>
      <w:r>
        <w:tab/>
      </w:r>
      <w:r>
        <w:tab/>
        <w:t>Глава района</w:t>
      </w:r>
    </w:p>
    <w:p w14:paraId="4F272CDD" w14:textId="77777777" w:rsidR="009D3E61" w:rsidRDefault="009D3E61" w:rsidP="00E818AE">
      <w:pPr>
        <w:pStyle w:val="a3"/>
        <w:tabs>
          <w:tab w:val="num" w:pos="1146"/>
        </w:tabs>
      </w:pPr>
      <w:r>
        <w:t>______________</w:t>
      </w:r>
      <w:r w:rsidR="00BA1E3D">
        <w:t>И. В. Заводская</w:t>
      </w:r>
      <w:r>
        <w:tab/>
      </w:r>
      <w:r>
        <w:tab/>
      </w:r>
      <w:r>
        <w:tab/>
        <w:t>____________Б.А. Саломатин</w:t>
      </w:r>
    </w:p>
    <w:p w14:paraId="2CF1007D" w14:textId="77777777" w:rsidR="009D3E61" w:rsidRDefault="009D3E61" w:rsidP="009D3E61"/>
    <w:p w14:paraId="34AC8BF6" w14:textId="77777777" w:rsidR="002D7AD3" w:rsidRDefault="00FD22C4"/>
    <w:sectPr w:rsidR="002D7AD3" w:rsidSect="00F8080C">
      <w:pgSz w:w="11906" w:h="16838"/>
      <w:pgMar w:top="1135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6943" w14:textId="77777777" w:rsidR="0017463B" w:rsidRDefault="0017463B" w:rsidP="009D3E61">
      <w:r>
        <w:separator/>
      </w:r>
    </w:p>
  </w:endnote>
  <w:endnote w:type="continuationSeparator" w:id="0">
    <w:p w14:paraId="089373D1" w14:textId="77777777" w:rsidR="0017463B" w:rsidRDefault="0017463B" w:rsidP="009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4CB6" w14:textId="77777777" w:rsidR="0017463B" w:rsidRDefault="0017463B" w:rsidP="009D3E61">
      <w:r>
        <w:separator/>
      </w:r>
    </w:p>
  </w:footnote>
  <w:footnote w:type="continuationSeparator" w:id="0">
    <w:p w14:paraId="7EB4B8DA" w14:textId="77777777" w:rsidR="0017463B" w:rsidRDefault="0017463B" w:rsidP="009D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1"/>
    <w:rsid w:val="0017463B"/>
    <w:rsid w:val="00224999"/>
    <w:rsid w:val="00387522"/>
    <w:rsid w:val="003C6AE7"/>
    <w:rsid w:val="00452E34"/>
    <w:rsid w:val="00474754"/>
    <w:rsid w:val="0048731D"/>
    <w:rsid w:val="004C773C"/>
    <w:rsid w:val="004D63D8"/>
    <w:rsid w:val="0053745F"/>
    <w:rsid w:val="0060342B"/>
    <w:rsid w:val="0062591F"/>
    <w:rsid w:val="0067247B"/>
    <w:rsid w:val="00672667"/>
    <w:rsid w:val="00714CAE"/>
    <w:rsid w:val="007B3F12"/>
    <w:rsid w:val="007D114C"/>
    <w:rsid w:val="009263AB"/>
    <w:rsid w:val="00940815"/>
    <w:rsid w:val="009D3E61"/>
    <w:rsid w:val="00A01E30"/>
    <w:rsid w:val="00A64B97"/>
    <w:rsid w:val="00AE6105"/>
    <w:rsid w:val="00B51FD3"/>
    <w:rsid w:val="00BA1E3D"/>
    <w:rsid w:val="00C21216"/>
    <w:rsid w:val="00C6125A"/>
    <w:rsid w:val="00C972B4"/>
    <w:rsid w:val="00CC05D1"/>
    <w:rsid w:val="00D072AB"/>
    <w:rsid w:val="00D4715D"/>
    <w:rsid w:val="00D47E8F"/>
    <w:rsid w:val="00D617F4"/>
    <w:rsid w:val="00E06502"/>
    <w:rsid w:val="00E818AE"/>
    <w:rsid w:val="00EF34C7"/>
    <w:rsid w:val="00F74272"/>
    <w:rsid w:val="00F8080C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6946"/>
  <w15:chartTrackingRefBased/>
  <w15:docId w15:val="{16C91910-2E0F-41C2-98E1-78AEEFF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3E61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3E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D3E6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D3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61"/>
    <w:pPr>
      <w:ind w:left="708"/>
    </w:pPr>
  </w:style>
  <w:style w:type="table" w:styleId="a8">
    <w:name w:val="Table Grid"/>
    <w:basedOn w:val="a1"/>
    <w:uiPriority w:val="59"/>
    <w:rsid w:val="009D3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9D3E6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D3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3E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E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4C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5</cp:revision>
  <cp:lastPrinted>2023-05-26T10:34:00Z</cp:lastPrinted>
  <dcterms:created xsi:type="dcterms:W3CDTF">2023-03-24T11:17:00Z</dcterms:created>
  <dcterms:modified xsi:type="dcterms:W3CDTF">2023-05-26T10:34:00Z</dcterms:modified>
</cp:coreProperties>
</file>